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75" w:rsidRDefault="006457F8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Industrial Painter</w:t>
      </w:r>
    </w:p>
    <w:p w:rsidR="00866E62" w:rsidRPr="00942172" w:rsidRDefault="00BD6B6F" w:rsidP="00942172">
      <w:pPr>
        <w:pStyle w:val="Listenabsatz"/>
        <w:ind w:left="0"/>
        <w:contextualSpacing w:val="0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GR-</w:t>
      </w:r>
      <w:r w:rsidR="006457F8">
        <w:rPr>
          <w:b/>
          <w:color w:val="FF0000"/>
          <w:sz w:val="32"/>
          <w:szCs w:val="32"/>
          <w:lang w:val="en-US"/>
        </w:rPr>
        <w:t>23</w:t>
      </w:r>
      <w:r w:rsidR="00866E62" w:rsidRPr="00942172">
        <w:rPr>
          <w:b/>
          <w:color w:val="FF0000"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866E62" w:rsidRDefault="00866E62" w:rsidP="00472DDE">
      <w:pPr>
        <w:pStyle w:val="Listenabsatz"/>
        <w:ind w:left="0"/>
        <w:contextualSpacing w:val="0"/>
        <w:rPr>
          <w:sz w:val="32"/>
          <w:szCs w:val="32"/>
          <w:lang w:val="en-US"/>
        </w:rPr>
      </w:pPr>
    </w:p>
    <w:p w:rsidR="001916C3" w:rsidRDefault="00C31875" w:rsidP="00C31875">
      <w:pPr>
        <w:rPr>
          <w:lang w:val="en-US"/>
        </w:rPr>
      </w:pPr>
      <w:r>
        <w:rPr>
          <w:lang w:val="en-US"/>
        </w:rPr>
        <w:t xml:space="preserve">A company in </w:t>
      </w:r>
      <w:r w:rsidR="00507AD6">
        <w:rPr>
          <w:lang w:val="en-US"/>
        </w:rPr>
        <w:t xml:space="preserve">Berlin, the capital of Germany, </w:t>
      </w:r>
      <w:r w:rsidRPr="00C31875">
        <w:rPr>
          <w:lang w:val="en-US"/>
        </w:rPr>
        <w:t>is looking for</w:t>
      </w:r>
      <w:r>
        <w:rPr>
          <w:lang w:val="en-US"/>
        </w:rPr>
        <w:t xml:space="preserve"> </w:t>
      </w:r>
      <w:r w:rsidR="006457F8">
        <w:rPr>
          <w:lang w:val="en-US"/>
        </w:rPr>
        <w:t xml:space="preserve">an industrial painter. </w:t>
      </w:r>
    </w:p>
    <w:p w:rsidR="00507AD6" w:rsidRDefault="00507AD6" w:rsidP="00472DDE">
      <w:pPr>
        <w:pStyle w:val="Listenabsatz"/>
        <w:ind w:left="0"/>
        <w:contextualSpacing w:val="0"/>
        <w:rPr>
          <w:lang w:val="en-US"/>
        </w:rPr>
      </w:pPr>
    </w:p>
    <w:p w:rsidR="001916C3" w:rsidRDefault="00507AD6" w:rsidP="00472DDE">
      <w:pPr>
        <w:pStyle w:val="Listenabsatz"/>
        <w:ind w:left="0"/>
        <w:contextualSpacing w:val="0"/>
        <w:rPr>
          <w:lang w:val="en-US"/>
        </w:rPr>
      </w:pPr>
      <w:r>
        <w:rPr>
          <w:lang w:val="en-US"/>
        </w:rPr>
        <w:t xml:space="preserve">The mid-sized company, </w:t>
      </w:r>
      <w:r w:rsidRPr="00507AD6">
        <w:rPr>
          <w:lang w:val="en-US"/>
        </w:rPr>
        <w:t>which is specialized in the metalworking industry,</w:t>
      </w:r>
      <w:r>
        <w:rPr>
          <w:lang w:val="en-US"/>
        </w:rPr>
        <w:t xml:space="preserve"> </w:t>
      </w:r>
      <w:r w:rsidRPr="00507AD6">
        <w:rPr>
          <w:lang w:val="en-US"/>
        </w:rPr>
        <w:t>develop</w:t>
      </w:r>
      <w:r>
        <w:rPr>
          <w:lang w:val="en-US"/>
        </w:rPr>
        <w:t>s</w:t>
      </w:r>
      <w:r w:rsidRPr="00507AD6">
        <w:rPr>
          <w:lang w:val="en-US"/>
        </w:rPr>
        <w:t xml:space="preserve"> and produce</w:t>
      </w:r>
      <w:r>
        <w:rPr>
          <w:lang w:val="en-US"/>
        </w:rPr>
        <w:t>s</w:t>
      </w:r>
      <w:r w:rsidRPr="00507AD6">
        <w:rPr>
          <w:lang w:val="en-US"/>
        </w:rPr>
        <w:t xml:space="preserve"> metal components and assembly groups for railway vehicle sector, machine construction and vehicle manufacturing. </w:t>
      </w:r>
      <w:r>
        <w:rPr>
          <w:lang w:val="en-US"/>
        </w:rPr>
        <w:t xml:space="preserve">The employer is located in the district of Spandau/ Berlin. </w:t>
      </w:r>
    </w:p>
    <w:p w:rsidR="00C31875" w:rsidRPr="001916C3" w:rsidRDefault="00C31875" w:rsidP="00472DDE">
      <w:pPr>
        <w:pStyle w:val="Listenabsatz"/>
        <w:ind w:left="0"/>
        <w:contextualSpacing w:val="0"/>
        <w:rPr>
          <w:lang w:val="en-US"/>
        </w:rPr>
      </w:pPr>
    </w:p>
    <w:p w:rsidR="00866E62" w:rsidRPr="00942172" w:rsidRDefault="00866E62" w:rsidP="00472DDE">
      <w:pPr>
        <w:pStyle w:val="Listenabsatz"/>
        <w:ind w:left="0"/>
        <w:contextualSpacing w:val="0"/>
        <w:rPr>
          <w:b/>
          <w:lang w:val="en-US"/>
        </w:rPr>
      </w:pPr>
      <w:r w:rsidRPr="00942172">
        <w:rPr>
          <w:b/>
          <w:lang w:val="en-US"/>
        </w:rPr>
        <w:t>Tasks: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 xml:space="preserve">On-time &amp; high quality processing of incoming orders 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>Processing of different paint systems on complex components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>Textured paint, thick-film and water-based painting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 xml:space="preserve">Painting / powder coating of various grounds (e.g., </w:t>
      </w:r>
      <w:proofErr w:type="spellStart"/>
      <w:r w:rsidRPr="006457F8">
        <w:rPr>
          <w:lang w:val="en-GB"/>
        </w:rPr>
        <w:t>aluminum</w:t>
      </w:r>
      <w:proofErr w:type="spellEnd"/>
      <w:r w:rsidRPr="006457F8">
        <w:rPr>
          <w:lang w:val="en-GB"/>
        </w:rPr>
        <w:t>, steel)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>Spray painting of large assemblies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 xml:space="preserve">Priming and painting with a cup gun, </w:t>
      </w:r>
      <w:proofErr w:type="spellStart"/>
      <w:r w:rsidRPr="006457F8">
        <w:rPr>
          <w:lang w:val="en-GB"/>
        </w:rPr>
        <w:t>Airmix</w:t>
      </w:r>
      <w:proofErr w:type="spellEnd"/>
      <w:r w:rsidRPr="006457F8">
        <w:rPr>
          <w:lang w:val="en-GB"/>
        </w:rPr>
        <w:t xml:space="preserve"> device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>Preparation of surfaces (e.g., cleaning, filling, sanding) and substrates for coating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>Masking / covering products</w:t>
      </w:r>
    </w:p>
    <w:p w:rsidR="006457F8" w:rsidRPr="006457F8" w:rsidRDefault="006457F8" w:rsidP="006457F8">
      <w:pPr>
        <w:pStyle w:val="Listenabsatz"/>
        <w:numPr>
          <w:ilvl w:val="0"/>
          <w:numId w:val="50"/>
        </w:numPr>
        <w:rPr>
          <w:lang w:val="en-GB"/>
        </w:rPr>
      </w:pPr>
      <w:r w:rsidRPr="006457F8">
        <w:rPr>
          <w:lang w:val="en-GB"/>
        </w:rPr>
        <w:t xml:space="preserve">Work according to technical drawings / blueprints  </w:t>
      </w:r>
    </w:p>
    <w:p w:rsidR="00C31875" w:rsidRPr="00507AD6" w:rsidRDefault="00C31875" w:rsidP="00507AD6">
      <w:pPr>
        <w:rPr>
          <w:lang w:val="en-GB"/>
        </w:rPr>
      </w:pPr>
    </w:p>
    <w:p w:rsidR="00866E62" w:rsidRPr="00942172" w:rsidRDefault="00866E62" w:rsidP="00866E62">
      <w:pPr>
        <w:rPr>
          <w:b/>
          <w:lang w:val="en-US"/>
        </w:rPr>
      </w:pPr>
      <w:r w:rsidRPr="00942172">
        <w:rPr>
          <w:b/>
          <w:lang w:val="en-US"/>
        </w:rPr>
        <w:t>Requirements:</w:t>
      </w:r>
    </w:p>
    <w:p w:rsidR="006457F8" w:rsidRPr="006457F8" w:rsidRDefault="006457F8" w:rsidP="006457F8">
      <w:pPr>
        <w:pStyle w:val="Listenabsatz"/>
        <w:numPr>
          <w:ilvl w:val="0"/>
          <w:numId w:val="49"/>
        </w:numPr>
        <w:ind w:left="709"/>
        <w:rPr>
          <w:lang w:val="en-GB"/>
        </w:rPr>
      </w:pPr>
      <w:r w:rsidRPr="006457F8">
        <w:rPr>
          <w:lang w:val="en-GB"/>
        </w:rPr>
        <w:t xml:space="preserve">Successful completion of an apprenticeship program as industrial painter or similar degree </w:t>
      </w:r>
    </w:p>
    <w:p w:rsidR="006457F8" w:rsidRDefault="006457F8" w:rsidP="006457F8">
      <w:pPr>
        <w:pStyle w:val="Listenabsatz"/>
        <w:numPr>
          <w:ilvl w:val="0"/>
          <w:numId w:val="49"/>
        </w:numPr>
        <w:ind w:left="709"/>
        <w:rPr>
          <w:lang w:val="en-GB"/>
        </w:rPr>
      </w:pPr>
      <w:r w:rsidRPr="006457F8">
        <w:rPr>
          <w:lang w:val="en-GB"/>
        </w:rPr>
        <w:t xml:space="preserve">Work experience in industrial painting and industrial paint systems, ideally specializing in the processing of metal surfaces and of various paint systems </w:t>
      </w:r>
    </w:p>
    <w:p w:rsidR="006457F8" w:rsidRPr="006457F8" w:rsidRDefault="006457F8" w:rsidP="006457F8">
      <w:pPr>
        <w:pStyle w:val="Listenabsatz"/>
        <w:numPr>
          <w:ilvl w:val="0"/>
          <w:numId w:val="49"/>
        </w:numPr>
        <w:ind w:left="709"/>
        <w:rPr>
          <w:lang w:val="en-GB"/>
        </w:rPr>
      </w:pPr>
      <w:r w:rsidRPr="006457F8">
        <w:rPr>
          <w:lang w:val="en-GB"/>
        </w:rPr>
        <w:t>Working according to techn</w:t>
      </w:r>
      <w:r>
        <w:rPr>
          <w:lang w:val="en-GB"/>
        </w:rPr>
        <w:t xml:space="preserve">ical </w:t>
      </w:r>
      <w:r w:rsidRPr="006457F8">
        <w:rPr>
          <w:lang w:val="en-GB"/>
        </w:rPr>
        <w:t xml:space="preserve">drawings </w:t>
      </w:r>
    </w:p>
    <w:p w:rsidR="006457F8" w:rsidRPr="006457F8" w:rsidRDefault="006457F8" w:rsidP="006457F8">
      <w:pPr>
        <w:pStyle w:val="Listenabsatz"/>
        <w:numPr>
          <w:ilvl w:val="0"/>
          <w:numId w:val="49"/>
        </w:numPr>
        <w:ind w:left="709"/>
        <w:rPr>
          <w:lang w:val="en-GB"/>
        </w:rPr>
      </w:pPr>
      <w:r w:rsidRPr="006457F8">
        <w:rPr>
          <w:lang w:val="en-GB"/>
        </w:rPr>
        <w:t>Knowledge of handling hazardous substances and goods</w:t>
      </w:r>
    </w:p>
    <w:p w:rsidR="00CE418E" w:rsidRPr="00CE418E" w:rsidRDefault="00CE418E" w:rsidP="00CE418E">
      <w:pPr>
        <w:pStyle w:val="Listenabsatz"/>
        <w:numPr>
          <w:ilvl w:val="0"/>
          <w:numId w:val="49"/>
        </w:numPr>
        <w:ind w:left="709"/>
        <w:rPr>
          <w:lang w:val="en-GB"/>
        </w:rPr>
      </w:pPr>
      <w:r>
        <w:rPr>
          <w:lang w:val="en-GB"/>
        </w:rPr>
        <w:t>Willingness to work shifts</w:t>
      </w:r>
    </w:p>
    <w:p w:rsidR="00CE418E" w:rsidRPr="00CE418E" w:rsidRDefault="00CE418E" w:rsidP="00CE418E">
      <w:pPr>
        <w:pStyle w:val="Listenabsatz"/>
        <w:numPr>
          <w:ilvl w:val="0"/>
          <w:numId w:val="49"/>
        </w:numPr>
        <w:ind w:left="709"/>
        <w:rPr>
          <w:lang w:val="en-GB"/>
        </w:rPr>
      </w:pPr>
      <w:r w:rsidRPr="00CE418E">
        <w:rPr>
          <w:lang w:val="en-GB"/>
        </w:rPr>
        <w:t>Reliable and precise way of working combined with a high awareness of quality and responsibility</w:t>
      </w:r>
    </w:p>
    <w:p w:rsidR="00CE418E" w:rsidRPr="00CE418E" w:rsidRDefault="00437A2D" w:rsidP="00CE418E">
      <w:pPr>
        <w:pStyle w:val="Listenabsatz"/>
        <w:numPr>
          <w:ilvl w:val="0"/>
          <w:numId w:val="49"/>
        </w:numPr>
        <w:ind w:left="709"/>
        <w:rPr>
          <w:lang w:val="en-GB"/>
        </w:rPr>
      </w:pPr>
      <w:r>
        <w:rPr>
          <w:lang w:val="en-GB"/>
        </w:rPr>
        <w:t xml:space="preserve">Basic </w:t>
      </w:r>
      <w:r w:rsidR="00CE418E" w:rsidRPr="00CE418E">
        <w:rPr>
          <w:lang w:val="en-GB"/>
        </w:rPr>
        <w:t>language skills in German (A2)</w:t>
      </w:r>
    </w:p>
    <w:p w:rsidR="00CE418E" w:rsidRPr="00CE418E" w:rsidRDefault="00CE418E" w:rsidP="00CE418E">
      <w:pPr>
        <w:pStyle w:val="Listenabsatz"/>
        <w:numPr>
          <w:ilvl w:val="0"/>
          <w:numId w:val="49"/>
        </w:numPr>
        <w:ind w:left="709"/>
        <w:rPr>
          <w:lang w:val="en-GB"/>
        </w:rPr>
      </w:pPr>
      <w:proofErr w:type="spellStart"/>
      <w:r w:rsidRPr="00CE418E">
        <w:rPr>
          <w:lang w:val="en-GB"/>
        </w:rPr>
        <w:t>Teamplayer</w:t>
      </w:r>
      <w:proofErr w:type="spellEnd"/>
      <w:r w:rsidRPr="00CE418E">
        <w:rPr>
          <w:lang w:val="en-GB"/>
        </w:rPr>
        <w:t xml:space="preserve"> </w:t>
      </w:r>
    </w:p>
    <w:p w:rsidR="00C31875" w:rsidRPr="00C31875" w:rsidRDefault="00C31875" w:rsidP="00C31875">
      <w:pPr>
        <w:pStyle w:val="Listenabsatz"/>
        <w:rPr>
          <w:lang w:val="en-US"/>
        </w:rPr>
      </w:pPr>
    </w:p>
    <w:p w:rsidR="005B7F75" w:rsidRPr="00942172" w:rsidRDefault="005B7F75" w:rsidP="005B7F75">
      <w:pPr>
        <w:rPr>
          <w:b/>
          <w:lang w:val="en-GB"/>
        </w:rPr>
      </w:pPr>
      <w:r w:rsidRPr="00942172">
        <w:rPr>
          <w:b/>
          <w:lang w:val="en-GB"/>
        </w:rPr>
        <w:t>Frame conditions and benefits for employees:</w:t>
      </w:r>
    </w:p>
    <w:p w:rsidR="00507AD6" w:rsidRPr="00507AD6" w:rsidRDefault="00507AD6" w:rsidP="00507AD6">
      <w:pPr>
        <w:pStyle w:val="Listenabsatz"/>
        <w:numPr>
          <w:ilvl w:val="0"/>
          <w:numId w:val="39"/>
        </w:numPr>
        <w:rPr>
          <w:lang w:val="en-GB"/>
        </w:rPr>
      </w:pPr>
      <w:r w:rsidRPr="00507AD6">
        <w:rPr>
          <w:lang w:val="en-GB"/>
        </w:rPr>
        <w:t>Unlimited full-time employment contract</w:t>
      </w:r>
    </w:p>
    <w:p w:rsidR="00507AD6" w:rsidRDefault="00507AD6" w:rsidP="00507AD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S</w:t>
      </w:r>
      <w:r w:rsidR="004E5EDC">
        <w:rPr>
          <w:lang w:val="en-GB"/>
        </w:rPr>
        <w:t xml:space="preserve">alary, </w:t>
      </w:r>
      <w:r>
        <w:rPr>
          <w:lang w:val="en-GB"/>
        </w:rPr>
        <w:t>d</w:t>
      </w:r>
      <w:r w:rsidRPr="00507AD6">
        <w:rPr>
          <w:lang w:val="en-GB"/>
        </w:rPr>
        <w:t>epending on work experience and qualifications</w:t>
      </w:r>
      <w:r w:rsidR="004E5EDC">
        <w:rPr>
          <w:lang w:val="en-GB"/>
        </w:rPr>
        <w:t xml:space="preserve">, </w:t>
      </w:r>
      <w:r w:rsidR="006457F8">
        <w:rPr>
          <w:lang w:val="en-GB"/>
        </w:rPr>
        <w:t xml:space="preserve">approximately </w:t>
      </w:r>
      <w:r w:rsidR="004E5EDC">
        <w:rPr>
          <w:lang w:val="en-GB"/>
        </w:rPr>
        <w:t>2430</w:t>
      </w:r>
      <w:r w:rsidR="00CE418E">
        <w:rPr>
          <w:lang w:val="en-GB"/>
        </w:rPr>
        <w:t xml:space="preserve">€ </w:t>
      </w:r>
      <w:r w:rsidR="004E5EDC">
        <w:rPr>
          <w:lang w:val="en-GB"/>
        </w:rPr>
        <w:t xml:space="preserve">gross income per month   </w:t>
      </w:r>
    </w:p>
    <w:p w:rsidR="00507AD6" w:rsidRDefault="00507AD6" w:rsidP="00507AD6">
      <w:pPr>
        <w:numPr>
          <w:ilvl w:val="0"/>
          <w:numId w:val="39"/>
        </w:numPr>
        <w:rPr>
          <w:lang w:val="en-GB"/>
        </w:rPr>
      </w:pPr>
      <w:r w:rsidRPr="00507AD6">
        <w:rPr>
          <w:lang w:val="en-GB"/>
        </w:rPr>
        <w:t xml:space="preserve">On top of this, </w:t>
      </w:r>
      <w:r>
        <w:rPr>
          <w:lang w:val="en-GB"/>
        </w:rPr>
        <w:t>shift- and overtime- allowance</w:t>
      </w:r>
      <w:r w:rsidRPr="00507AD6">
        <w:rPr>
          <w:lang w:val="en-GB"/>
        </w:rPr>
        <w:t xml:space="preserve"> </w:t>
      </w:r>
    </w:p>
    <w:p w:rsidR="00507AD6" w:rsidRDefault="00507AD6" w:rsidP="00507AD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O</w:t>
      </w:r>
      <w:r w:rsidRPr="00507AD6">
        <w:rPr>
          <w:lang w:val="en-GB"/>
        </w:rPr>
        <w:t>pportunities for decision-making, flat hierarchies, short communication channels, exciting and interesting tasks, long-term prospects, parking lots and a</w:t>
      </w:r>
      <w:r>
        <w:rPr>
          <w:lang w:val="en-GB"/>
        </w:rPr>
        <w:t xml:space="preserve"> bus-stop in front of the door</w:t>
      </w:r>
    </w:p>
    <w:p w:rsidR="00507AD6" w:rsidRPr="00507AD6" w:rsidRDefault="00507AD6" w:rsidP="00507AD6">
      <w:pPr>
        <w:numPr>
          <w:ilvl w:val="0"/>
          <w:numId w:val="39"/>
        </w:numPr>
        <w:rPr>
          <w:lang w:val="en-GB"/>
        </w:rPr>
      </w:pPr>
      <w:r w:rsidRPr="00507AD6">
        <w:rPr>
          <w:lang w:val="en-GB"/>
        </w:rPr>
        <w:t>The employer supports you concerning registration, administration, accommodation and integration</w:t>
      </w:r>
    </w:p>
    <w:p w:rsidR="00942172" w:rsidRDefault="00942172" w:rsidP="00942172">
      <w:pPr>
        <w:rPr>
          <w:lang w:val="en-GB"/>
        </w:rPr>
      </w:pPr>
    </w:p>
    <w:p w:rsidR="001916C3" w:rsidRDefault="001916C3" w:rsidP="00942172">
      <w:pPr>
        <w:rPr>
          <w:lang w:val="en-GB"/>
        </w:rPr>
      </w:pPr>
    </w:p>
    <w:p w:rsidR="00942172" w:rsidRDefault="00942172" w:rsidP="00942172">
      <w:pPr>
        <w:rPr>
          <w:lang w:val="en-GB"/>
        </w:rPr>
      </w:pPr>
      <w:r w:rsidRPr="00942172">
        <w:rPr>
          <w:b/>
          <w:lang w:val="en-GB"/>
        </w:rPr>
        <w:t>Location:</w:t>
      </w:r>
      <w:r>
        <w:rPr>
          <w:lang w:val="en-GB"/>
        </w:rPr>
        <w:t xml:space="preserve"> </w:t>
      </w:r>
      <w:r w:rsidR="00507AD6" w:rsidRPr="00507AD6">
        <w:rPr>
          <w:lang w:val="en-GB"/>
        </w:rPr>
        <w:t>13591 Berlin</w:t>
      </w:r>
      <w:r w:rsidR="00507AD6">
        <w:rPr>
          <w:lang w:val="en-GB"/>
        </w:rPr>
        <w:t xml:space="preserve">, </w:t>
      </w:r>
      <w:r w:rsidR="00C31875">
        <w:rPr>
          <w:lang w:val="en-GB"/>
        </w:rPr>
        <w:t xml:space="preserve">Germany </w:t>
      </w:r>
    </w:p>
    <w:p w:rsidR="001916C3" w:rsidRDefault="001916C3" w:rsidP="00942172">
      <w:pPr>
        <w:rPr>
          <w:lang w:val="en-GB"/>
        </w:rPr>
      </w:pPr>
    </w:p>
    <w:p w:rsidR="001916C3" w:rsidRDefault="001916C3" w:rsidP="00942172">
      <w:pPr>
        <w:rPr>
          <w:lang w:val="en-GB"/>
        </w:rPr>
      </w:pPr>
    </w:p>
    <w:p w:rsidR="001916C3" w:rsidRPr="001916C3" w:rsidRDefault="001916C3" w:rsidP="001916C3">
      <w:pPr>
        <w:rPr>
          <w:lang w:val="en-GB"/>
        </w:rPr>
      </w:pPr>
      <w:r w:rsidRPr="001916C3">
        <w:rPr>
          <w:lang w:val="en-GB"/>
        </w:rPr>
        <w:t xml:space="preserve">Please send your application in German or English to: </w:t>
      </w:r>
    </w:p>
    <w:p w:rsidR="001916C3" w:rsidRPr="001916C3" w:rsidRDefault="00AF6139" w:rsidP="001916C3">
      <w:pPr>
        <w:rPr>
          <w:lang w:val="en-GB"/>
        </w:rPr>
      </w:pPr>
      <w:hyperlink r:id="rId5" w:history="1">
        <w:r w:rsidR="001916C3" w:rsidRPr="001916C3">
          <w:rPr>
            <w:rStyle w:val="Hyperlink"/>
            <w:lang w:val="en-GB"/>
          </w:rPr>
          <w:t>ZAV-IPS-Berlin-Brandenburg@arbeitsagentur.de</w:t>
        </w:r>
      </w:hyperlink>
      <w:r w:rsidR="001916C3" w:rsidRPr="001916C3">
        <w:rPr>
          <w:lang w:val="en-GB"/>
        </w:rPr>
        <w:t xml:space="preserve"> by referring to </w:t>
      </w:r>
      <w:r w:rsidR="001916C3" w:rsidRPr="001916C3">
        <w:rPr>
          <w:b/>
          <w:lang w:val="en-GB"/>
        </w:rPr>
        <w:t>GR</w:t>
      </w:r>
      <w:r w:rsidR="006457F8">
        <w:rPr>
          <w:b/>
          <w:lang w:val="en-GB"/>
        </w:rPr>
        <w:t>-23</w:t>
      </w:r>
      <w:r w:rsidR="001916C3" w:rsidRPr="001916C3">
        <w:rPr>
          <w:b/>
          <w:lang w:val="en-GB"/>
        </w:rPr>
        <w:t>.</w:t>
      </w:r>
    </w:p>
    <w:p w:rsidR="001916C3" w:rsidRPr="001916C3" w:rsidRDefault="001916C3" w:rsidP="001916C3">
      <w:pPr>
        <w:rPr>
          <w:lang w:val="en-GB"/>
        </w:rPr>
      </w:pPr>
    </w:p>
    <w:p w:rsidR="001916C3" w:rsidRPr="001916C3" w:rsidRDefault="001916C3" w:rsidP="001916C3">
      <w:pPr>
        <w:rPr>
          <w:lang w:val="en-GB"/>
        </w:rPr>
      </w:pPr>
    </w:p>
    <w:p w:rsidR="00437A2D" w:rsidRPr="00437A2D" w:rsidRDefault="00437A2D" w:rsidP="00437A2D">
      <w:pPr>
        <w:rPr>
          <w:lang w:val="en-GB"/>
        </w:rPr>
      </w:pPr>
      <w:r w:rsidRPr="00437A2D">
        <w:rPr>
          <w:lang w:val="en-GB"/>
        </w:rPr>
        <w:lastRenderedPageBreak/>
        <w:t>We´ll be happy to provide further assistance.</w:t>
      </w:r>
    </w:p>
    <w:p w:rsidR="00437A2D" w:rsidRPr="00437A2D" w:rsidRDefault="00437A2D" w:rsidP="00437A2D">
      <w:pPr>
        <w:rPr>
          <w:lang w:val="en-GB"/>
        </w:rPr>
      </w:pPr>
    </w:p>
    <w:p w:rsidR="00437A2D" w:rsidRPr="00437A2D" w:rsidRDefault="00437A2D" w:rsidP="00437A2D">
      <w:pPr>
        <w:rPr>
          <w:lang w:val="en-GB"/>
        </w:rPr>
      </w:pPr>
    </w:p>
    <w:p w:rsidR="00437A2D" w:rsidRPr="00437A2D" w:rsidRDefault="00437A2D" w:rsidP="00437A2D">
      <w:pPr>
        <w:rPr>
          <w:lang w:val="en-GB"/>
        </w:rPr>
      </w:pPr>
      <w:r w:rsidRPr="00437A2D">
        <w:rPr>
          <w:lang w:val="en-GB"/>
        </w:rPr>
        <w:t xml:space="preserve">The International Placement Service supports your job seeking in Germany. We are a department of the German Federal Employment Agency. Our services are free of charge. Citizens of EU Member states may have the possibility to receive financial support, for example a preparatory German course held in Greece or travel expenses. </w:t>
      </w:r>
    </w:p>
    <w:p w:rsidR="001916C3" w:rsidRPr="001916C3" w:rsidRDefault="00437A2D" w:rsidP="00437A2D">
      <w:pPr>
        <w:rPr>
          <w:lang w:val="en-GB"/>
        </w:rPr>
      </w:pPr>
      <w:r w:rsidRPr="00437A2D">
        <w:rPr>
          <w:lang w:val="en-GB"/>
        </w:rPr>
        <w:t>We are willing to prove your individual possibilities.</w:t>
      </w:r>
    </w:p>
    <w:p w:rsidR="001916C3" w:rsidRPr="005B7F75" w:rsidRDefault="001916C3" w:rsidP="00942172">
      <w:pPr>
        <w:rPr>
          <w:lang w:val="en-GB"/>
        </w:rPr>
      </w:pPr>
    </w:p>
    <w:sectPr w:rsidR="001916C3" w:rsidRPr="005B7F75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F3429"/>
    <w:multiLevelType w:val="hybridMultilevel"/>
    <w:tmpl w:val="A3B4CD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E72FF9"/>
    <w:multiLevelType w:val="hybridMultilevel"/>
    <w:tmpl w:val="CA526650"/>
    <w:lvl w:ilvl="0" w:tplc="AB9AD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0157C"/>
    <w:multiLevelType w:val="hybridMultilevel"/>
    <w:tmpl w:val="FABED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F0003"/>
    <w:multiLevelType w:val="hybridMultilevel"/>
    <w:tmpl w:val="61463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1" w15:restartNumberingAfterBreak="0">
    <w:nsid w:val="2E5E7D30"/>
    <w:multiLevelType w:val="hybridMultilevel"/>
    <w:tmpl w:val="D16CB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2928"/>
    <w:multiLevelType w:val="hybridMultilevel"/>
    <w:tmpl w:val="37B6B7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F3278D"/>
    <w:multiLevelType w:val="hybridMultilevel"/>
    <w:tmpl w:val="F104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7843"/>
    <w:multiLevelType w:val="hybridMultilevel"/>
    <w:tmpl w:val="D1C61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5B47"/>
    <w:multiLevelType w:val="hybridMultilevel"/>
    <w:tmpl w:val="D91239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CF0443"/>
    <w:multiLevelType w:val="hybridMultilevel"/>
    <w:tmpl w:val="51360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D1A6F"/>
    <w:multiLevelType w:val="hybridMultilevel"/>
    <w:tmpl w:val="9E026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109EF"/>
    <w:multiLevelType w:val="hybridMultilevel"/>
    <w:tmpl w:val="6A3C0D0A"/>
    <w:lvl w:ilvl="0" w:tplc="AB9ADD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50C138EC"/>
    <w:multiLevelType w:val="hybridMultilevel"/>
    <w:tmpl w:val="DF487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D4DBE"/>
    <w:multiLevelType w:val="hybridMultilevel"/>
    <w:tmpl w:val="927AC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F48B7"/>
    <w:multiLevelType w:val="hybridMultilevel"/>
    <w:tmpl w:val="A44211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57740D"/>
    <w:multiLevelType w:val="hybridMultilevel"/>
    <w:tmpl w:val="CEB4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60A34"/>
    <w:multiLevelType w:val="hybridMultilevel"/>
    <w:tmpl w:val="489E2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60BCC"/>
    <w:multiLevelType w:val="hybridMultilevel"/>
    <w:tmpl w:val="E4E4C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A240B"/>
    <w:multiLevelType w:val="hybridMultilevel"/>
    <w:tmpl w:val="18C0B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9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0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24"/>
  </w:num>
  <w:num w:numId="33">
    <w:abstractNumId w:val="7"/>
  </w:num>
  <w:num w:numId="34">
    <w:abstractNumId w:val="18"/>
  </w:num>
  <w:num w:numId="35">
    <w:abstractNumId w:val="12"/>
  </w:num>
  <w:num w:numId="36">
    <w:abstractNumId w:val="25"/>
  </w:num>
  <w:num w:numId="37">
    <w:abstractNumId w:val="26"/>
  </w:num>
  <w:num w:numId="38">
    <w:abstractNumId w:val="21"/>
  </w:num>
  <w:num w:numId="39">
    <w:abstractNumId w:val="17"/>
  </w:num>
  <w:num w:numId="40">
    <w:abstractNumId w:val="8"/>
  </w:num>
  <w:num w:numId="41">
    <w:abstractNumId w:val="15"/>
  </w:num>
  <w:num w:numId="42">
    <w:abstractNumId w:val="23"/>
  </w:num>
  <w:num w:numId="43">
    <w:abstractNumId w:val="6"/>
  </w:num>
  <w:num w:numId="44">
    <w:abstractNumId w:val="14"/>
  </w:num>
  <w:num w:numId="45">
    <w:abstractNumId w:val="9"/>
  </w:num>
  <w:num w:numId="46">
    <w:abstractNumId w:val="16"/>
  </w:num>
  <w:num w:numId="47">
    <w:abstractNumId w:val="11"/>
  </w:num>
  <w:num w:numId="48">
    <w:abstractNumId w:val="13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2"/>
    <w:rsid w:val="00015DFB"/>
    <w:rsid w:val="001916C3"/>
    <w:rsid w:val="002155B6"/>
    <w:rsid w:val="0041163E"/>
    <w:rsid w:val="00425B6F"/>
    <w:rsid w:val="00437A2D"/>
    <w:rsid w:val="00472DDE"/>
    <w:rsid w:val="004E5EDC"/>
    <w:rsid w:val="00507AD6"/>
    <w:rsid w:val="005A079E"/>
    <w:rsid w:val="005B7F75"/>
    <w:rsid w:val="005F6EBB"/>
    <w:rsid w:val="00643E50"/>
    <w:rsid w:val="006457F8"/>
    <w:rsid w:val="006C79EB"/>
    <w:rsid w:val="00736B52"/>
    <w:rsid w:val="007D1808"/>
    <w:rsid w:val="0082552D"/>
    <w:rsid w:val="00866E62"/>
    <w:rsid w:val="008F206C"/>
    <w:rsid w:val="00942172"/>
    <w:rsid w:val="00AE1A31"/>
    <w:rsid w:val="00AF6139"/>
    <w:rsid w:val="00BA7BA6"/>
    <w:rsid w:val="00BD2EAB"/>
    <w:rsid w:val="00BD6B6F"/>
    <w:rsid w:val="00C31875"/>
    <w:rsid w:val="00C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F4B12"/>
  <w15:chartTrackingRefBased/>
  <w15:docId w15:val="{F993656D-28B1-4196-90A7-0278ABD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customStyle="1" w:styleId="value">
    <w:name w:val="value"/>
    <w:basedOn w:val="Absatz-Standardschriftart"/>
    <w:rsid w:val="00BD2EAB"/>
  </w:style>
  <w:style w:type="character" w:styleId="Hyperlink">
    <w:name w:val="Hyperlink"/>
    <w:basedOn w:val="Absatz-Standardschriftart"/>
    <w:uiPriority w:val="99"/>
    <w:unhideWhenUsed/>
    <w:rsid w:val="0019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-IPS-Berlin-Brandenburg@arbeitsagentur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Trautmann Elisabeth</dc:creator>
  <cp:keywords/>
  <dc:description/>
  <cp:lastModifiedBy>Hänschke Anne-Maria</cp:lastModifiedBy>
  <cp:revision>4</cp:revision>
  <dcterms:created xsi:type="dcterms:W3CDTF">2021-01-25T09:18:00Z</dcterms:created>
  <dcterms:modified xsi:type="dcterms:W3CDTF">2021-01-25T11:59:00Z</dcterms:modified>
</cp:coreProperties>
</file>